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ECBBA" w14:textId="66AC6533" w:rsidR="00866570" w:rsidRDefault="00835914" w:rsidP="00647FBF">
      <w:pPr>
        <w:jc w:val="right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6A872C" w14:textId="3BACB76D" w:rsidR="00866570" w:rsidRDefault="00866570" w:rsidP="00866570">
      <w:pPr>
        <w:jc w:val="both"/>
        <w:rPr>
          <w:lang w:val="hr-HR"/>
        </w:rPr>
      </w:pPr>
      <w:r>
        <w:rPr>
          <w:lang w:val="hr-HR"/>
        </w:rPr>
        <w:t xml:space="preserve">Na osnovu člana 25 Zakona o turističkim organizacijama </w:t>
      </w:r>
      <w:r w:rsidR="00633AF2" w:rsidRPr="00633AF2">
        <w:rPr>
          <w:rFonts w:eastAsiaTheme="minorHAnsi" w:cs="Arial"/>
          <w:lang w:val="sr-Latn-ME"/>
          <w14:ligatures w14:val="standardContextual"/>
        </w:rPr>
        <w:t>("Službeni list Republike Crne Gore", br. 11/04, 46/07, Službeni list Crne Gore", br. 73/10, 040/11, 45/14, 42/17, 27/19</w:t>
      </w:r>
      <w:r>
        <w:rPr>
          <w:lang w:val="hr-HR"/>
        </w:rPr>
        <w:t xml:space="preserve">), člana </w:t>
      </w:r>
      <w:r w:rsidR="0004184E">
        <w:rPr>
          <w:lang w:val="hr-HR"/>
        </w:rPr>
        <w:t>19</w:t>
      </w:r>
      <w:r>
        <w:rPr>
          <w:lang w:val="hr-HR"/>
        </w:rPr>
        <w:t xml:space="preserve"> Statuta Turističke organizacije Tivat </w:t>
      </w:r>
      <w:r w:rsidR="0004184E">
        <w:rPr>
          <w:lang w:val="hr-HR"/>
        </w:rPr>
        <w:t xml:space="preserve">(„Službeni list Crne Gore – opštinski propisi“, br. 38/19 i 48/22) </w:t>
      </w:r>
      <w:r>
        <w:rPr>
          <w:lang w:val="hr-HR"/>
        </w:rPr>
        <w:t>i člana 3</w:t>
      </w:r>
      <w:r w:rsidR="00002298">
        <w:rPr>
          <w:lang w:val="hr-HR"/>
        </w:rPr>
        <w:t>5</w:t>
      </w:r>
      <w:r>
        <w:rPr>
          <w:lang w:val="hr-HR"/>
        </w:rPr>
        <w:t xml:space="preserve"> Statuta opštine Tivat (</w:t>
      </w:r>
      <w:r w:rsidR="00002298">
        <w:rPr>
          <w:lang w:val="hr-HR"/>
        </w:rPr>
        <w:t>„</w:t>
      </w:r>
      <w:r>
        <w:rPr>
          <w:lang w:val="hr-HR"/>
        </w:rPr>
        <w:t>Sl</w:t>
      </w:r>
      <w:r w:rsidR="00002298">
        <w:rPr>
          <w:lang w:val="hr-HR"/>
        </w:rPr>
        <w:t>užbeni lis</w:t>
      </w:r>
      <w:r>
        <w:rPr>
          <w:lang w:val="hr-HR"/>
        </w:rPr>
        <w:t>t C</w:t>
      </w:r>
      <w:r w:rsidR="00002298">
        <w:rPr>
          <w:lang w:val="hr-HR"/>
        </w:rPr>
        <w:t xml:space="preserve">rne </w:t>
      </w:r>
      <w:r>
        <w:rPr>
          <w:lang w:val="hr-HR"/>
        </w:rPr>
        <w:t>G</w:t>
      </w:r>
      <w:r w:rsidR="00002298">
        <w:rPr>
          <w:lang w:val="hr-HR"/>
        </w:rPr>
        <w:t>ore</w:t>
      </w:r>
      <w:r>
        <w:rPr>
          <w:lang w:val="hr-HR"/>
        </w:rPr>
        <w:t xml:space="preserve"> – opštinski propis</w:t>
      </w:r>
      <w:r w:rsidR="00002298">
        <w:rPr>
          <w:lang w:val="hr-HR"/>
        </w:rPr>
        <w:t>i“,</w:t>
      </w:r>
      <w:r>
        <w:rPr>
          <w:lang w:val="hr-HR"/>
        </w:rPr>
        <w:t xml:space="preserve"> br</w:t>
      </w:r>
      <w:r w:rsidR="00002298">
        <w:rPr>
          <w:lang w:val="hr-HR"/>
        </w:rPr>
        <w:t>.</w:t>
      </w:r>
      <w:r>
        <w:rPr>
          <w:lang w:val="hr-HR"/>
        </w:rPr>
        <w:t xml:space="preserve"> </w:t>
      </w:r>
      <w:r w:rsidR="00002298">
        <w:rPr>
          <w:lang w:val="hr-HR"/>
        </w:rPr>
        <w:t>24/18</w:t>
      </w:r>
      <w:r>
        <w:rPr>
          <w:lang w:val="hr-HR"/>
        </w:rPr>
        <w:t xml:space="preserve"> i </w:t>
      </w:r>
      <w:r w:rsidR="00002298">
        <w:rPr>
          <w:lang w:val="hr-HR"/>
        </w:rPr>
        <w:t>09/20</w:t>
      </w:r>
      <w:r>
        <w:rPr>
          <w:lang w:val="hr-HR"/>
        </w:rPr>
        <w:t xml:space="preserve">), Skupština opštine Tivat na sjednici održanoj dana </w:t>
      </w:r>
      <w:r w:rsidR="00647FBF">
        <w:rPr>
          <w:lang w:val="hr-HR"/>
        </w:rPr>
        <w:t>28.04.</w:t>
      </w:r>
      <w:r>
        <w:rPr>
          <w:lang w:val="hr-HR"/>
        </w:rPr>
        <w:t>2024. godine, donijela je</w:t>
      </w:r>
    </w:p>
    <w:p w14:paraId="02D06C58" w14:textId="77777777" w:rsidR="00866570" w:rsidRDefault="00866570" w:rsidP="00866570">
      <w:pPr>
        <w:rPr>
          <w:lang w:val="hr-HR"/>
        </w:rPr>
      </w:pPr>
    </w:p>
    <w:p w14:paraId="10D918C7" w14:textId="77777777" w:rsidR="00866570" w:rsidRDefault="00866570" w:rsidP="00866570">
      <w:pPr>
        <w:rPr>
          <w:lang w:val="hr-HR"/>
        </w:rPr>
      </w:pPr>
    </w:p>
    <w:p w14:paraId="26CD5002" w14:textId="77777777" w:rsidR="00E240DC" w:rsidRDefault="00E240DC" w:rsidP="00866570">
      <w:pPr>
        <w:rPr>
          <w:lang w:val="hr-HR"/>
        </w:rPr>
      </w:pPr>
    </w:p>
    <w:p w14:paraId="73985598" w14:textId="77777777" w:rsidR="00866570" w:rsidRDefault="00866570" w:rsidP="00866570">
      <w:pPr>
        <w:jc w:val="center"/>
        <w:rPr>
          <w:lang w:val="hr-HR"/>
        </w:rPr>
      </w:pPr>
      <w:r w:rsidRPr="00AD6DB7">
        <w:rPr>
          <w:lang w:val="hr-HR"/>
        </w:rPr>
        <w:t>O D L U K U</w:t>
      </w:r>
    </w:p>
    <w:p w14:paraId="3618AE1E" w14:textId="77777777" w:rsidR="00866570" w:rsidRDefault="00866570" w:rsidP="00866570">
      <w:pPr>
        <w:jc w:val="center"/>
        <w:rPr>
          <w:lang w:val="hr-HR"/>
        </w:rPr>
      </w:pPr>
    </w:p>
    <w:p w14:paraId="30FAF5C4" w14:textId="77777777" w:rsidR="00647FBF" w:rsidRDefault="002036C2" w:rsidP="00866570">
      <w:pPr>
        <w:jc w:val="center"/>
        <w:rPr>
          <w:lang w:val="hr-HR"/>
        </w:rPr>
      </w:pPr>
      <w:r>
        <w:rPr>
          <w:lang w:val="hr-HR"/>
        </w:rPr>
        <w:t>o</w:t>
      </w:r>
      <w:r w:rsidR="00866570">
        <w:rPr>
          <w:lang w:val="hr-HR"/>
        </w:rPr>
        <w:t xml:space="preserve">  </w:t>
      </w:r>
      <w:r w:rsidR="0004184E">
        <w:rPr>
          <w:lang w:val="hr-HR"/>
        </w:rPr>
        <w:t xml:space="preserve">prestanku mandata </w:t>
      </w:r>
      <w:r w:rsidR="00866570">
        <w:rPr>
          <w:lang w:val="hr-HR"/>
        </w:rPr>
        <w:t xml:space="preserve"> jedno</w:t>
      </w:r>
      <w:r w:rsidR="0004184E">
        <w:rPr>
          <w:lang w:val="hr-HR"/>
        </w:rPr>
        <w:t>m</w:t>
      </w:r>
      <w:r w:rsidR="00866570">
        <w:rPr>
          <w:lang w:val="hr-HR"/>
        </w:rPr>
        <w:t xml:space="preserve"> predstavnik</w:t>
      </w:r>
      <w:r w:rsidR="0004184E">
        <w:rPr>
          <w:lang w:val="hr-HR"/>
        </w:rPr>
        <w:t>u</w:t>
      </w:r>
      <w:r w:rsidR="00866570">
        <w:rPr>
          <w:lang w:val="hr-HR"/>
        </w:rPr>
        <w:t xml:space="preserve"> </w:t>
      </w:r>
      <w:r w:rsidR="0004184E">
        <w:rPr>
          <w:lang w:val="hr-HR"/>
        </w:rPr>
        <w:t>o</w:t>
      </w:r>
      <w:r w:rsidR="00866570">
        <w:rPr>
          <w:lang w:val="hr-HR"/>
        </w:rPr>
        <w:t xml:space="preserve">pštine </w:t>
      </w:r>
      <w:r w:rsidR="0004184E">
        <w:rPr>
          <w:lang w:val="hr-HR"/>
        </w:rPr>
        <w:t xml:space="preserve">Tivat </w:t>
      </w:r>
      <w:r w:rsidR="00866570">
        <w:rPr>
          <w:lang w:val="hr-HR"/>
        </w:rPr>
        <w:t xml:space="preserve">u Skupštini </w:t>
      </w:r>
    </w:p>
    <w:p w14:paraId="6BDC7F26" w14:textId="6C05AE41" w:rsidR="00866570" w:rsidRPr="00AD6DB7" w:rsidRDefault="00866570" w:rsidP="00866570">
      <w:pPr>
        <w:jc w:val="center"/>
        <w:rPr>
          <w:lang w:val="hr-HR"/>
        </w:rPr>
      </w:pPr>
      <w:r>
        <w:rPr>
          <w:lang w:val="hr-HR"/>
        </w:rPr>
        <w:t>Turističke organizacije Tivat</w:t>
      </w:r>
    </w:p>
    <w:p w14:paraId="14CB42DC" w14:textId="77777777" w:rsidR="00866570" w:rsidRDefault="00866570" w:rsidP="00866570">
      <w:pPr>
        <w:rPr>
          <w:lang w:val="hr-HR"/>
        </w:rPr>
      </w:pPr>
    </w:p>
    <w:p w14:paraId="54D0B92E" w14:textId="77777777" w:rsidR="00866570" w:rsidRDefault="00866570" w:rsidP="00866570">
      <w:pPr>
        <w:rPr>
          <w:lang w:val="hr-HR"/>
        </w:rPr>
      </w:pPr>
    </w:p>
    <w:p w14:paraId="665CE995" w14:textId="77777777" w:rsidR="00866570" w:rsidRPr="00E240DC" w:rsidRDefault="00866570" w:rsidP="00866570">
      <w:pPr>
        <w:jc w:val="center"/>
        <w:rPr>
          <w:iCs/>
          <w:lang w:val="hr-HR"/>
        </w:rPr>
      </w:pPr>
      <w:r w:rsidRPr="00E240DC">
        <w:rPr>
          <w:iCs/>
          <w:lang w:val="hr-HR"/>
        </w:rPr>
        <w:t>Član 1</w:t>
      </w:r>
    </w:p>
    <w:p w14:paraId="1579EB19" w14:textId="77777777" w:rsidR="00866570" w:rsidRDefault="00866570" w:rsidP="00866570">
      <w:pPr>
        <w:rPr>
          <w:lang w:val="hr-HR"/>
        </w:rPr>
      </w:pPr>
    </w:p>
    <w:p w14:paraId="013CDC20" w14:textId="720E0F2F" w:rsidR="00866570" w:rsidRDefault="002036C2" w:rsidP="009A5C52">
      <w:pPr>
        <w:jc w:val="both"/>
        <w:rPr>
          <w:lang w:val="hr-HR"/>
        </w:rPr>
      </w:pPr>
      <w:r>
        <w:rPr>
          <w:lang w:val="hr-HR"/>
        </w:rPr>
        <w:t>Ljiljan</w:t>
      </w:r>
      <w:r w:rsidR="0004184E">
        <w:rPr>
          <w:lang w:val="hr-HR"/>
        </w:rPr>
        <w:t>i</w:t>
      </w:r>
      <w:r>
        <w:rPr>
          <w:lang w:val="hr-HR"/>
        </w:rPr>
        <w:t xml:space="preserve"> Perović</w:t>
      </w:r>
      <w:r w:rsidR="00866570">
        <w:rPr>
          <w:lang w:val="hr-HR"/>
        </w:rPr>
        <w:t xml:space="preserve"> </w:t>
      </w:r>
      <w:r w:rsidR="0004184E">
        <w:rPr>
          <w:lang w:val="hr-HR"/>
        </w:rPr>
        <w:t xml:space="preserve">prestaje mandat </w:t>
      </w:r>
      <w:r w:rsidR="00866570">
        <w:rPr>
          <w:lang w:val="hr-HR"/>
        </w:rPr>
        <w:t xml:space="preserve"> člana Skupštine </w:t>
      </w:r>
      <w:r>
        <w:rPr>
          <w:lang w:val="hr-HR"/>
        </w:rPr>
        <w:t>T</w:t>
      </w:r>
      <w:r w:rsidR="00866570">
        <w:rPr>
          <w:lang w:val="hr-HR"/>
        </w:rPr>
        <w:t>urističke organizacije</w:t>
      </w:r>
      <w:r w:rsidR="0004184E">
        <w:rPr>
          <w:lang w:val="hr-HR"/>
        </w:rPr>
        <w:t xml:space="preserve"> Tivat prije isteka vremena na koje je izabrana</w:t>
      </w:r>
      <w:r w:rsidR="00866570">
        <w:rPr>
          <w:lang w:val="hr-HR"/>
        </w:rPr>
        <w:t xml:space="preserve">, na sopstveni zahtjev.  </w:t>
      </w:r>
    </w:p>
    <w:p w14:paraId="1DFA437D" w14:textId="77777777" w:rsidR="00866570" w:rsidRDefault="00866570" w:rsidP="00866570">
      <w:pPr>
        <w:rPr>
          <w:lang w:val="hr-HR"/>
        </w:rPr>
      </w:pPr>
    </w:p>
    <w:p w14:paraId="24FBC89F" w14:textId="77777777" w:rsidR="00866570" w:rsidRDefault="00866570" w:rsidP="00866570">
      <w:pPr>
        <w:rPr>
          <w:lang w:val="hr-HR"/>
        </w:rPr>
      </w:pPr>
    </w:p>
    <w:p w14:paraId="6A4C526A" w14:textId="77777777" w:rsidR="00866570" w:rsidRDefault="00866570" w:rsidP="00866570">
      <w:pPr>
        <w:rPr>
          <w:lang w:val="hr-HR"/>
        </w:rPr>
      </w:pPr>
      <w:r>
        <w:rPr>
          <w:lang w:val="hr-HR"/>
        </w:rPr>
        <w:t xml:space="preserve">                                                                  Član 2</w:t>
      </w:r>
    </w:p>
    <w:p w14:paraId="0D029C1E" w14:textId="77777777" w:rsidR="00866570" w:rsidRDefault="00866570" w:rsidP="00866570">
      <w:pPr>
        <w:rPr>
          <w:lang w:val="hr-HR"/>
        </w:rPr>
      </w:pPr>
    </w:p>
    <w:p w14:paraId="382BE066" w14:textId="348CAC31" w:rsidR="00866570" w:rsidRDefault="00866570" w:rsidP="00866570">
      <w:pPr>
        <w:rPr>
          <w:lang w:val="hr-HR"/>
        </w:rPr>
      </w:pPr>
      <w:r>
        <w:rPr>
          <w:lang w:val="hr-HR"/>
        </w:rPr>
        <w:t xml:space="preserve">Ova Odluka stupa na snagu osmog dana od dana objavljivanja u </w:t>
      </w:r>
      <w:r w:rsidR="007012E1">
        <w:rPr>
          <w:lang w:val="hr-HR"/>
        </w:rPr>
        <w:t>„</w:t>
      </w:r>
      <w:r>
        <w:rPr>
          <w:lang w:val="hr-HR"/>
        </w:rPr>
        <w:t>Sl</w:t>
      </w:r>
      <w:r w:rsidR="007012E1">
        <w:rPr>
          <w:lang w:val="hr-HR"/>
        </w:rPr>
        <w:t xml:space="preserve">užbenom </w:t>
      </w:r>
      <w:r>
        <w:rPr>
          <w:lang w:val="hr-HR"/>
        </w:rPr>
        <w:t>listu C</w:t>
      </w:r>
      <w:r w:rsidR="007012E1">
        <w:rPr>
          <w:lang w:val="hr-HR"/>
        </w:rPr>
        <w:t xml:space="preserve">rne </w:t>
      </w:r>
      <w:r>
        <w:rPr>
          <w:lang w:val="hr-HR"/>
        </w:rPr>
        <w:t>G</w:t>
      </w:r>
      <w:r w:rsidR="007012E1">
        <w:rPr>
          <w:lang w:val="hr-HR"/>
        </w:rPr>
        <w:t>ore</w:t>
      </w:r>
      <w:r>
        <w:rPr>
          <w:lang w:val="hr-HR"/>
        </w:rPr>
        <w:t xml:space="preserve"> – opštinski propisi</w:t>
      </w:r>
      <w:r w:rsidR="007012E1">
        <w:rPr>
          <w:lang w:val="hr-HR"/>
        </w:rPr>
        <w:t>“</w:t>
      </w:r>
      <w:r>
        <w:rPr>
          <w:lang w:val="hr-HR"/>
        </w:rPr>
        <w:t>.</w:t>
      </w:r>
    </w:p>
    <w:p w14:paraId="064C770F" w14:textId="77777777" w:rsidR="00866570" w:rsidRDefault="00866570" w:rsidP="00866570">
      <w:pPr>
        <w:rPr>
          <w:lang w:val="hr-HR"/>
        </w:rPr>
      </w:pPr>
    </w:p>
    <w:p w14:paraId="3E80314C" w14:textId="77777777" w:rsidR="00866570" w:rsidRDefault="00866570" w:rsidP="00866570">
      <w:pPr>
        <w:rPr>
          <w:lang w:val="hr-HR"/>
        </w:rPr>
      </w:pPr>
    </w:p>
    <w:p w14:paraId="4FDA03CA" w14:textId="64430186" w:rsidR="00866570" w:rsidRDefault="00866570" w:rsidP="00E240DC">
      <w:pPr>
        <w:rPr>
          <w:lang w:val="hr-HR"/>
        </w:rPr>
      </w:pPr>
      <w:r>
        <w:rPr>
          <w:lang w:val="hr-HR"/>
        </w:rPr>
        <w:t xml:space="preserve">Broj: </w:t>
      </w:r>
      <w:r w:rsidR="00647FBF">
        <w:rPr>
          <w:lang w:val="hr-HR"/>
        </w:rPr>
        <w:t>03-040/24-105</w:t>
      </w:r>
    </w:p>
    <w:p w14:paraId="79D04834" w14:textId="0AEB2B39" w:rsidR="00866570" w:rsidRDefault="00866570" w:rsidP="00E240DC">
      <w:pPr>
        <w:rPr>
          <w:lang w:val="hr-HR"/>
        </w:rPr>
      </w:pPr>
      <w:r>
        <w:rPr>
          <w:lang w:val="hr-HR"/>
        </w:rPr>
        <w:t xml:space="preserve">Tivat, </w:t>
      </w:r>
      <w:r w:rsidR="00647FBF">
        <w:rPr>
          <w:lang w:val="hr-HR"/>
        </w:rPr>
        <w:t>28.04.</w:t>
      </w:r>
      <w:r w:rsidR="00E240DC">
        <w:rPr>
          <w:lang w:val="hr-HR"/>
        </w:rPr>
        <w:t>2024.godine</w:t>
      </w:r>
    </w:p>
    <w:p w14:paraId="3B5DC0B0" w14:textId="77777777" w:rsidR="00E240DC" w:rsidRDefault="00E240DC" w:rsidP="00E240DC">
      <w:pPr>
        <w:rPr>
          <w:lang w:val="hr-HR"/>
        </w:rPr>
      </w:pPr>
    </w:p>
    <w:p w14:paraId="5F922993" w14:textId="77777777" w:rsidR="00E240DC" w:rsidRDefault="00E240DC" w:rsidP="00E240DC">
      <w:pPr>
        <w:rPr>
          <w:lang w:val="hr-HR"/>
        </w:rPr>
      </w:pPr>
    </w:p>
    <w:p w14:paraId="4856D9C0" w14:textId="77777777" w:rsidR="00E240DC" w:rsidRDefault="00E240DC" w:rsidP="00E240DC">
      <w:pPr>
        <w:jc w:val="center"/>
        <w:rPr>
          <w:lang w:val="hr-HR"/>
        </w:rPr>
      </w:pPr>
      <w:r>
        <w:rPr>
          <w:lang w:val="hr-HR"/>
        </w:rPr>
        <w:t>SKUPŠTINA OPŠTINE TIVAT</w:t>
      </w:r>
    </w:p>
    <w:p w14:paraId="466EDB57" w14:textId="77777777" w:rsidR="00866570" w:rsidRDefault="00866570" w:rsidP="00866570">
      <w:pPr>
        <w:jc w:val="center"/>
        <w:rPr>
          <w:lang w:val="hr-HR"/>
        </w:rPr>
      </w:pPr>
    </w:p>
    <w:p w14:paraId="25E17A8A" w14:textId="0551CE1D" w:rsidR="00866570" w:rsidRDefault="00866570" w:rsidP="00866570">
      <w:pPr>
        <w:jc w:val="center"/>
        <w:rPr>
          <w:lang w:val="hr-HR"/>
        </w:rPr>
      </w:pPr>
      <w:r>
        <w:rPr>
          <w:lang w:val="hr-HR"/>
        </w:rPr>
        <w:t xml:space="preserve">Predsjednik </w:t>
      </w:r>
    </w:p>
    <w:p w14:paraId="5626C31E" w14:textId="0BC09277" w:rsidR="00866570" w:rsidRDefault="00866570" w:rsidP="00866570">
      <w:pPr>
        <w:jc w:val="center"/>
        <w:rPr>
          <w:lang w:val="hr-HR"/>
        </w:rPr>
      </w:pPr>
      <w:r>
        <w:rPr>
          <w:lang w:val="hr-HR"/>
        </w:rPr>
        <w:t xml:space="preserve"> </w:t>
      </w:r>
      <w:r w:rsidR="00E240DC">
        <w:rPr>
          <w:lang w:val="hr-HR"/>
        </w:rPr>
        <w:t>mr Miljan Marković</w:t>
      </w:r>
    </w:p>
    <w:p w14:paraId="28183E93" w14:textId="77777777" w:rsidR="00866570" w:rsidRDefault="00866570" w:rsidP="00866570">
      <w:pPr>
        <w:jc w:val="center"/>
        <w:rPr>
          <w:lang w:val="hr-HR"/>
        </w:rPr>
      </w:pPr>
    </w:p>
    <w:p w14:paraId="272AE655" w14:textId="77777777" w:rsidR="00E240DC" w:rsidRDefault="00E240DC" w:rsidP="00866570">
      <w:pPr>
        <w:jc w:val="center"/>
        <w:rPr>
          <w:lang w:val="hr-HR"/>
        </w:rPr>
      </w:pPr>
    </w:p>
    <w:p w14:paraId="442F0FCB" w14:textId="77777777" w:rsidR="00E240DC" w:rsidRDefault="00E240DC" w:rsidP="00866570">
      <w:pPr>
        <w:jc w:val="center"/>
        <w:rPr>
          <w:lang w:val="hr-HR"/>
        </w:rPr>
      </w:pPr>
    </w:p>
    <w:p w14:paraId="5FFC4EB2" w14:textId="77777777" w:rsidR="00E240DC" w:rsidRDefault="00E240DC" w:rsidP="00866570">
      <w:pPr>
        <w:jc w:val="center"/>
        <w:rPr>
          <w:lang w:val="hr-HR"/>
        </w:rPr>
      </w:pPr>
    </w:p>
    <w:p w14:paraId="2BF50831" w14:textId="77777777" w:rsidR="00E240DC" w:rsidRDefault="00E240DC" w:rsidP="00866570">
      <w:pPr>
        <w:jc w:val="center"/>
        <w:rPr>
          <w:lang w:val="hr-HR"/>
        </w:rPr>
      </w:pPr>
    </w:p>
    <w:p w14:paraId="4F972215" w14:textId="77777777" w:rsidR="00E240DC" w:rsidRDefault="00E240DC" w:rsidP="00866570">
      <w:pPr>
        <w:jc w:val="center"/>
        <w:rPr>
          <w:lang w:val="hr-HR"/>
        </w:rPr>
      </w:pPr>
    </w:p>
    <w:p w14:paraId="3FFF1D18" w14:textId="77777777" w:rsidR="00E240DC" w:rsidRDefault="00E240DC" w:rsidP="00866570">
      <w:pPr>
        <w:jc w:val="center"/>
        <w:rPr>
          <w:lang w:val="hr-HR"/>
        </w:rPr>
      </w:pPr>
    </w:p>
    <w:p w14:paraId="19FE02CC" w14:textId="77777777" w:rsidR="00E240DC" w:rsidRDefault="00E240DC" w:rsidP="00866570">
      <w:pPr>
        <w:jc w:val="center"/>
        <w:rPr>
          <w:lang w:val="hr-HR"/>
        </w:rPr>
      </w:pPr>
    </w:p>
    <w:p w14:paraId="584CFDC3" w14:textId="77777777" w:rsidR="00E240DC" w:rsidRDefault="00E240DC" w:rsidP="00866570">
      <w:pPr>
        <w:jc w:val="center"/>
        <w:rPr>
          <w:lang w:val="hr-HR"/>
        </w:rPr>
      </w:pPr>
    </w:p>
    <w:p w14:paraId="261216FD" w14:textId="77777777" w:rsidR="00E240DC" w:rsidRDefault="00E240DC" w:rsidP="00866570">
      <w:pPr>
        <w:jc w:val="center"/>
        <w:rPr>
          <w:lang w:val="hr-HR"/>
        </w:rPr>
      </w:pPr>
    </w:p>
    <w:p w14:paraId="2B7F9122" w14:textId="77777777" w:rsidR="00E240DC" w:rsidRDefault="00E240DC" w:rsidP="00866570">
      <w:pPr>
        <w:jc w:val="center"/>
        <w:rPr>
          <w:lang w:val="hr-HR"/>
        </w:rPr>
      </w:pPr>
    </w:p>
    <w:p w14:paraId="1DC97757" w14:textId="77777777" w:rsidR="00E240DC" w:rsidRDefault="00E240DC" w:rsidP="00866570">
      <w:pPr>
        <w:jc w:val="center"/>
        <w:rPr>
          <w:lang w:val="hr-HR"/>
        </w:rPr>
      </w:pPr>
    </w:p>
    <w:p w14:paraId="2E924E87" w14:textId="77777777" w:rsidR="00E240DC" w:rsidRDefault="00E240DC" w:rsidP="00866570">
      <w:pPr>
        <w:jc w:val="center"/>
        <w:rPr>
          <w:lang w:val="hr-HR"/>
        </w:rPr>
      </w:pPr>
    </w:p>
    <w:p w14:paraId="21DA5D3B" w14:textId="77777777" w:rsidR="00E240DC" w:rsidRDefault="00E240DC" w:rsidP="00866570">
      <w:pPr>
        <w:jc w:val="center"/>
        <w:rPr>
          <w:lang w:val="hr-HR"/>
        </w:rPr>
      </w:pPr>
    </w:p>
    <w:p w14:paraId="53139DE2" w14:textId="77777777" w:rsidR="00E240DC" w:rsidRDefault="00E240DC" w:rsidP="00866570">
      <w:pPr>
        <w:jc w:val="center"/>
        <w:rPr>
          <w:lang w:val="hr-HR"/>
        </w:rPr>
      </w:pPr>
    </w:p>
    <w:p w14:paraId="1B0DC64B" w14:textId="77777777" w:rsidR="00E240DC" w:rsidRDefault="00E240DC" w:rsidP="00866570">
      <w:pPr>
        <w:jc w:val="center"/>
        <w:rPr>
          <w:lang w:val="hr-HR"/>
        </w:rPr>
      </w:pPr>
    </w:p>
    <w:sectPr w:rsidR="00E240DC" w:rsidSect="00DF1B7B">
      <w:pgSz w:w="11909" w:h="16834" w:code="9"/>
      <w:pgMar w:top="1134" w:right="851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70"/>
    <w:rsid w:val="00002298"/>
    <w:rsid w:val="0004184E"/>
    <w:rsid w:val="00070BD5"/>
    <w:rsid w:val="00106AA6"/>
    <w:rsid w:val="002036C2"/>
    <w:rsid w:val="002F1E50"/>
    <w:rsid w:val="0040182A"/>
    <w:rsid w:val="0047531C"/>
    <w:rsid w:val="00597B9C"/>
    <w:rsid w:val="00633AF2"/>
    <w:rsid w:val="00647FBF"/>
    <w:rsid w:val="007012E1"/>
    <w:rsid w:val="00824E36"/>
    <w:rsid w:val="00835914"/>
    <w:rsid w:val="00866570"/>
    <w:rsid w:val="00872809"/>
    <w:rsid w:val="009A5C52"/>
    <w:rsid w:val="00DF1B7B"/>
    <w:rsid w:val="00E240DC"/>
    <w:rsid w:val="00E9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2D2A"/>
  <w15:chartTrackingRefBased/>
  <w15:docId w15:val="{6FA0BDE7-9E67-4E6F-A714-C2309E50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70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15</cp:revision>
  <cp:lastPrinted>2024-04-03T10:59:00Z</cp:lastPrinted>
  <dcterms:created xsi:type="dcterms:W3CDTF">2024-04-03T09:59:00Z</dcterms:created>
  <dcterms:modified xsi:type="dcterms:W3CDTF">2024-04-29T11:17:00Z</dcterms:modified>
</cp:coreProperties>
</file>